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1E" w:rsidRDefault="0063361E" w:rsidP="0063361E">
      <w:pPr>
        <w:pStyle w:val="Nagwek"/>
      </w:pPr>
    </w:p>
    <w:p w:rsidR="00933C75" w:rsidRDefault="00933C75" w:rsidP="00933C75">
      <w:pPr>
        <w:pStyle w:val="Nagwek"/>
        <w:jc w:val="center"/>
        <w:rPr>
          <w:noProof/>
        </w:rPr>
      </w:pPr>
    </w:p>
    <w:p w:rsidR="00B41E5D" w:rsidRDefault="00B41E5D" w:rsidP="00C0024E"/>
    <w:p w:rsidR="00EB4990" w:rsidRDefault="00EB4990" w:rsidP="0063142F">
      <w:pPr>
        <w:tabs>
          <w:tab w:val="left" w:pos="6135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3361E" w:rsidRPr="004E3E51" w:rsidRDefault="00D177B7" w:rsidP="0063361E">
      <w:pPr>
        <w:jc w:val="both"/>
        <w:rPr>
          <w:rFonts w:ascii="Times New Roman" w:hAnsi="Times New Roman" w:cs="Times New Roman"/>
          <w:b/>
          <w:i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="0063361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3361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3361E">
        <w:rPr>
          <w:rFonts w:ascii="Times New Roman" w:hAnsi="Times New Roman" w:cs="Times New Roman"/>
        </w:rPr>
        <w:t xml:space="preserve">Dz. U. </w:t>
      </w:r>
      <w:proofErr w:type="gramStart"/>
      <w:r w:rsidR="0063361E">
        <w:rPr>
          <w:rFonts w:ascii="Times New Roman" w:hAnsi="Times New Roman" w:cs="Times New Roman"/>
        </w:rPr>
        <w:t>z</w:t>
      </w:r>
      <w:proofErr w:type="gramEnd"/>
      <w:r w:rsidR="0063361E">
        <w:rPr>
          <w:rFonts w:ascii="Times New Roman" w:hAnsi="Times New Roman" w:cs="Times New Roman"/>
        </w:rPr>
        <w:t xml:space="preserve"> 2017</w:t>
      </w:r>
      <w:r w:rsidRPr="00933C75">
        <w:rPr>
          <w:rFonts w:ascii="Times New Roman" w:hAnsi="Times New Roman" w:cs="Times New Roman"/>
        </w:rPr>
        <w:t xml:space="preserve"> r. poz. </w:t>
      </w:r>
      <w:r w:rsidR="0063361E">
        <w:rPr>
          <w:rFonts w:ascii="Times New Roman" w:hAnsi="Times New Roman" w:cs="Times New Roman"/>
        </w:rPr>
        <w:t>229</w:t>
      </w:r>
      <w:r w:rsidRPr="00933C75">
        <w:rPr>
          <w:rFonts w:ascii="Times New Roman" w:hAnsi="Times New Roman" w:cs="Times New Roman"/>
        </w:rPr>
        <w:t xml:space="preserve"> ze zm.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63361E" w:rsidRPr="004E3E51">
        <w:rPr>
          <w:rFonts w:ascii="Times New Roman" w:hAnsi="Times New Roman" w:cs="Times New Roman"/>
        </w:rPr>
        <w:t>na podstawie art. 138o ustawy z dnia 29 stycznia 2004 roku Prawo zamówień publicznych (</w:t>
      </w:r>
      <w:proofErr w:type="spellStart"/>
      <w:r w:rsidR="00964EE2">
        <w:rPr>
          <w:rFonts w:ascii="Times New Roman" w:hAnsi="Times New Roman" w:cs="Times New Roman"/>
        </w:rPr>
        <w:t>t.j</w:t>
      </w:r>
      <w:proofErr w:type="spellEnd"/>
      <w:r w:rsidR="00964EE2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63361E" w:rsidRPr="004E3E51">
        <w:rPr>
          <w:rFonts w:ascii="Times New Roman" w:hAnsi="Times New Roman" w:cs="Times New Roman"/>
        </w:rPr>
        <w:t xml:space="preserve">Dz. U. 2017 </w:t>
      </w:r>
      <w:proofErr w:type="gramStart"/>
      <w:r w:rsidR="0063361E" w:rsidRPr="004E3E51">
        <w:rPr>
          <w:rFonts w:ascii="Times New Roman" w:hAnsi="Times New Roman" w:cs="Times New Roman"/>
        </w:rPr>
        <w:t>r</w:t>
      </w:r>
      <w:proofErr w:type="gramEnd"/>
      <w:r w:rsidR="0063361E" w:rsidRPr="004E3E51">
        <w:rPr>
          <w:rFonts w:ascii="Times New Roman" w:hAnsi="Times New Roman" w:cs="Times New Roman"/>
        </w:rPr>
        <w:t>., poz. 1579 ze zm.)</w:t>
      </w:r>
      <w:r w:rsidR="0063361E">
        <w:rPr>
          <w:rFonts w:ascii="Times New Roman" w:hAnsi="Times New Roman" w:cs="Times New Roman"/>
        </w:rPr>
        <w:t xml:space="preserve"> </w:t>
      </w:r>
      <w:r w:rsidR="0063361E" w:rsidRPr="004E3E51">
        <w:rPr>
          <w:rFonts w:ascii="Times New Roman" w:hAnsi="Times New Roman" w:cs="Times New Roman"/>
        </w:rPr>
        <w:t>o wartości szacunkowej poniżej 750 000 euro pn</w:t>
      </w:r>
      <w:r w:rsidR="0063361E">
        <w:rPr>
          <w:rFonts w:ascii="Times New Roman" w:hAnsi="Times New Roman" w:cs="Times New Roman"/>
        </w:rPr>
        <w:t>.:</w:t>
      </w:r>
      <w:r w:rsidR="0063142F" w:rsidRPr="0063142F">
        <w:rPr>
          <w:rFonts w:ascii="Times New Roman" w:hAnsi="Times New Roman" w:cs="Times New Roman"/>
          <w:b/>
        </w:rPr>
        <w:t xml:space="preserve"> </w:t>
      </w:r>
      <w:r w:rsidR="0063361E" w:rsidRPr="004E3E51">
        <w:rPr>
          <w:rFonts w:ascii="Times New Roman" w:hAnsi="Times New Roman" w:cs="Times New Roman"/>
          <w:b/>
          <w:i/>
        </w:rPr>
        <w:t>„Promocja polskiej gospodarki poprzez organizację stoisk informacyjno-promocyjnych na zagranicznych targach i konferencjach w ramach realizacji Branżowego Programu Promocji branży IT/ICT w latach 2018-2019”</w:t>
      </w:r>
      <w:r w:rsidR="0063361E" w:rsidRPr="004E3E51">
        <w:rPr>
          <w:rFonts w:ascii="Times New Roman" w:hAnsi="Times New Roman" w:cs="Times New Roman"/>
          <w:i/>
        </w:rPr>
        <w:t xml:space="preserve">, </w:t>
      </w:r>
      <w:r w:rsidR="0063361E" w:rsidRPr="004E3E51">
        <w:rPr>
          <w:rFonts w:ascii="Times New Roman" w:hAnsi="Times New Roman"/>
        </w:rPr>
        <w:t>oznaczenie sprawy:</w:t>
      </w:r>
      <w:r w:rsidR="0063361E" w:rsidRPr="004E3E51">
        <w:rPr>
          <w:rFonts w:ascii="Times New Roman" w:hAnsi="Times New Roman"/>
          <w:b/>
        </w:rPr>
        <w:t xml:space="preserve"> 23/DWP/2018</w:t>
      </w:r>
    </w:p>
    <w:p w:rsidR="008D6F77" w:rsidRPr="006A49E1" w:rsidRDefault="008D6F77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C76BF2" w:rsidP="00C76BF2">
    <w:pPr>
      <w:pStyle w:val="Stopka"/>
      <w:jc w:val="right"/>
    </w:pPr>
    <w:r>
      <w:rPr>
        <w:noProof/>
        <w:lang w:eastAsia="pl-PL"/>
      </w:rPr>
      <w:drawing>
        <wp:inline distT="0" distB="0" distL="0" distR="0" wp14:anchorId="5E47E3CA" wp14:editId="06FA98FF">
          <wp:extent cx="971316" cy="666750"/>
          <wp:effectExtent l="0" t="0" r="63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644" cy="668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C76BF2">
    <w:pPr>
      <w:pStyle w:val="Nagwek"/>
    </w:pPr>
    <w:r>
      <w:rPr>
        <w:noProof/>
        <w:lang w:eastAsia="pl-PL"/>
      </w:rPr>
      <w:drawing>
        <wp:inline distT="0" distB="0" distL="0" distR="0" wp14:anchorId="522CE240" wp14:editId="1EF094D5">
          <wp:extent cx="5760720" cy="626110"/>
          <wp:effectExtent l="0" t="0" r="0" b="2540"/>
          <wp:docPr id="2" name="Obraz 2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351CE8"/>
    <w:rsid w:val="003D0586"/>
    <w:rsid w:val="004955C6"/>
    <w:rsid w:val="004A10C1"/>
    <w:rsid w:val="005E7E2B"/>
    <w:rsid w:val="0063142F"/>
    <w:rsid w:val="0063361E"/>
    <w:rsid w:val="006F54F0"/>
    <w:rsid w:val="008D6F77"/>
    <w:rsid w:val="008E1A40"/>
    <w:rsid w:val="00933C75"/>
    <w:rsid w:val="00950378"/>
    <w:rsid w:val="00964EE2"/>
    <w:rsid w:val="00A332D6"/>
    <w:rsid w:val="00A64AA6"/>
    <w:rsid w:val="00B41E5D"/>
    <w:rsid w:val="00BD1D97"/>
    <w:rsid w:val="00C0024E"/>
    <w:rsid w:val="00C76BF2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7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26</cp:revision>
  <cp:lastPrinted>2017-03-13T10:24:00Z</cp:lastPrinted>
  <dcterms:created xsi:type="dcterms:W3CDTF">2016-08-12T08:51:00Z</dcterms:created>
  <dcterms:modified xsi:type="dcterms:W3CDTF">2018-03-19T10:37:00Z</dcterms:modified>
</cp:coreProperties>
</file>